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CellMar>
          <w:left w:w="0" w:type="dxa"/>
          <w:right w:w="0" w:type="dxa"/>
        </w:tblCellMar>
        <w:tblLook w:val="04A0" w:firstRow="1" w:lastRow="0" w:firstColumn="1" w:lastColumn="0" w:noHBand="0" w:noVBand="1"/>
      </w:tblPr>
      <w:tblGrid>
        <w:gridCol w:w="50"/>
        <w:gridCol w:w="930"/>
        <w:gridCol w:w="94"/>
        <w:gridCol w:w="2385"/>
        <w:gridCol w:w="2092"/>
        <w:gridCol w:w="1782"/>
        <w:gridCol w:w="1217"/>
      </w:tblGrid>
      <w:tr w:rsidR="00986962" w:rsidRPr="00986962" w:rsidTr="00986962">
        <w:trPr>
          <w:gridAfter w:val="1"/>
          <w:wAfter w:w="1422" w:type="dxa"/>
        </w:trPr>
        <w:tc>
          <w:tcPr>
            <w:tcW w:w="10886" w:type="dxa"/>
            <w:gridSpan w:val="6"/>
            <w:tcMar>
              <w:top w:w="0" w:type="dxa"/>
              <w:left w:w="108" w:type="dxa"/>
              <w:bottom w:w="0" w:type="dxa"/>
              <w:right w:w="108" w:type="dxa"/>
            </w:tcMar>
            <w:hideMark/>
          </w:tcPr>
          <w:p w:rsidR="00986962" w:rsidRPr="00986962" w:rsidRDefault="00986962" w:rsidP="00986962">
            <w:pPr>
              <w:spacing w:before="100" w:beforeAutospacing="1" w:after="100" w:afterAutospacing="1"/>
              <w:jc w:val="center"/>
              <w:rPr>
                <w:rFonts w:ascii="Times" w:hAnsi="Times" w:cs="Times New Roman"/>
                <w:sz w:val="20"/>
                <w:szCs w:val="20"/>
              </w:rPr>
            </w:pPr>
            <w:r w:rsidRPr="00986962">
              <w:rPr>
                <w:rFonts w:ascii="Arial" w:hAnsi="Arial" w:cs="Arial"/>
                <w:b/>
                <w:bCs/>
                <w:sz w:val="36"/>
                <w:szCs w:val="36"/>
              </w:rPr>
              <w:t xml:space="preserve">Minutes of </w:t>
            </w:r>
            <w:proofErr w:type="spellStart"/>
            <w:r w:rsidRPr="00986962">
              <w:rPr>
                <w:rFonts w:ascii="Arial" w:hAnsi="Arial" w:cs="Arial"/>
                <w:b/>
                <w:bCs/>
                <w:sz w:val="36"/>
                <w:szCs w:val="36"/>
              </w:rPr>
              <w:t>Barnston</w:t>
            </w:r>
            <w:proofErr w:type="spellEnd"/>
            <w:r w:rsidRPr="00986962">
              <w:rPr>
                <w:rFonts w:ascii="Arial" w:hAnsi="Arial" w:cs="Arial"/>
                <w:b/>
                <w:bCs/>
                <w:sz w:val="36"/>
                <w:szCs w:val="36"/>
              </w:rPr>
              <w:t xml:space="preserve"> Parish Council Meeting held on</w:t>
            </w:r>
          </w:p>
        </w:tc>
      </w:tr>
      <w:tr w:rsidR="00986962" w:rsidRPr="00986962" w:rsidTr="00986962">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10886" w:type="dxa"/>
            <w:gridSpan w:val="6"/>
            <w:tcMar>
              <w:top w:w="0" w:type="dxa"/>
              <w:left w:w="108" w:type="dxa"/>
              <w:bottom w:w="0" w:type="dxa"/>
              <w:right w:w="108" w:type="dxa"/>
            </w:tcMar>
            <w:hideMark/>
          </w:tcPr>
          <w:p w:rsidR="00986962" w:rsidRPr="00986962" w:rsidRDefault="00986962" w:rsidP="00986962">
            <w:pPr>
              <w:spacing w:before="100" w:beforeAutospacing="1" w:after="100" w:afterAutospacing="1"/>
              <w:jc w:val="center"/>
              <w:rPr>
                <w:rFonts w:ascii="Times" w:hAnsi="Times" w:cs="Times New Roman"/>
                <w:sz w:val="20"/>
                <w:szCs w:val="20"/>
              </w:rPr>
            </w:pPr>
            <w:r w:rsidRPr="00986962">
              <w:rPr>
                <w:rFonts w:ascii="Arial" w:hAnsi="Arial" w:cs="Arial"/>
                <w:b/>
                <w:bCs/>
                <w:sz w:val="36"/>
                <w:szCs w:val="36"/>
              </w:rPr>
              <w:t> </w:t>
            </w:r>
          </w:p>
        </w:tc>
      </w:tr>
      <w:tr w:rsidR="00986962" w:rsidRPr="00986962" w:rsidTr="00986962">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10886" w:type="dxa"/>
            <w:gridSpan w:val="6"/>
            <w:tcMar>
              <w:top w:w="0" w:type="dxa"/>
              <w:left w:w="108" w:type="dxa"/>
              <w:bottom w:w="0" w:type="dxa"/>
              <w:right w:w="108" w:type="dxa"/>
            </w:tcMar>
            <w:hideMark/>
          </w:tcPr>
          <w:p w:rsidR="00986962" w:rsidRPr="00986962" w:rsidRDefault="00986962" w:rsidP="00986962">
            <w:pPr>
              <w:spacing w:before="100" w:beforeAutospacing="1" w:after="100" w:afterAutospacing="1"/>
              <w:jc w:val="center"/>
              <w:rPr>
                <w:rFonts w:ascii="Times" w:hAnsi="Times" w:cs="Times New Roman"/>
                <w:sz w:val="20"/>
                <w:szCs w:val="20"/>
              </w:rPr>
            </w:pPr>
            <w:r w:rsidRPr="00986962">
              <w:rPr>
                <w:rFonts w:ascii="Arial" w:hAnsi="Arial" w:cs="Arial"/>
                <w:b/>
                <w:bCs/>
                <w:sz w:val="36"/>
                <w:szCs w:val="36"/>
              </w:rPr>
              <w:t>Monday 8</w:t>
            </w:r>
            <w:r w:rsidRPr="00986962">
              <w:rPr>
                <w:rFonts w:ascii="Arial" w:hAnsi="Arial" w:cs="Arial"/>
                <w:b/>
                <w:bCs/>
                <w:sz w:val="36"/>
                <w:szCs w:val="36"/>
                <w:vertAlign w:val="superscript"/>
              </w:rPr>
              <w:t>th</w:t>
            </w:r>
            <w:r w:rsidRPr="00986962">
              <w:rPr>
                <w:rFonts w:ascii="Arial" w:hAnsi="Arial" w:cs="Arial"/>
                <w:b/>
                <w:bCs/>
                <w:sz w:val="36"/>
                <w:szCs w:val="36"/>
              </w:rPr>
              <w:t xml:space="preserve"> June 2015 at </w:t>
            </w:r>
            <w:proofErr w:type="spellStart"/>
            <w:r w:rsidRPr="00986962">
              <w:rPr>
                <w:rFonts w:ascii="Arial" w:hAnsi="Arial" w:cs="Arial"/>
                <w:b/>
                <w:bCs/>
                <w:sz w:val="36"/>
                <w:szCs w:val="36"/>
              </w:rPr>
              <w:t>Barnston</w:t>
            </w:r>
            <w:proofErr w:type="spellEnd"/>
            <w:r w:rsidRPr="00986962">
              <w:rPr>
                <w:rFonts w:ascii="Arial" w:hAnsi="Arial" w:cs="Arial"/>
                <w:b/>
                <w:bCs/>
                <w:sz w:val="36"/>
                <w:szCs w:val="36"/>
              </w:rPr>
              <w:t xml:space="preserve"> Village Hall</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Present:</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xml:space="preserve">Cllr. R. </w:t>
            </w:r>
            <w:proofErr w:type="spellStart"/>
            <w:r w:rsidRPr="00986962">
              <w:rPr>
                <w:rFonts w:ascii="Arial" w:hAnsi="Arial" w:cs="Arial"/>
                <w:sz w:val="20"/>
                <w:szCs w:val="20"/>
              </w:rPr>
              <w:t>Burlend</w:t>
            </w:r>
            <w:proofErr w:type="spellEnd"/>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Cllr. V. Ranger</w:t>
            </w:r>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Cllr. P. Singleton</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xml:space="preserve">Cllr. S. </w:t>
            </w:r>
            <w:proofErr w:type="spellStart"/>
            <w:r w:rsidRPr="00986962">
              <w:rPr>
                <w:rFonts w:ascii="Arial" w:hAnsi="Arial" w:cs="Arial"/>
                <w:sz w:val="20"/>
                <w:szCs w:val="20"/>
              </w:rPr>
              <w:t>Tuttlebury</w:t>
            </w:r>
            <w:proofErr w:type="spellEnd"/>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xml:space="preserve">Cllr. S. </w:t>
            </w:r>
            <w:proofErr w:type="spellStart"/>
            <w:r w:rsidRPr="00986962">
              <w:rPr>
                <w:rFonts w:ascii="Arial" w:hAnsi="Arial" w:cs="Arial"/>
                <w:sz w:val="20"/>
                <w:szCs w:val="20"/>
              </w:rPr>
              <w:t>Sellens</w:t>
            </w:r>
            <w:proofErr w:type="spellEnd"/>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Cllr. D. Ranger</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Mrs C. Hartley (Clerk)</w:t>
            </w:r>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Mrs J. Hammond (Clerk)</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r>
      <w:tr w:rsidR="00986962" w:rsidRPr="00986962" w:rsidTr="00986962">
        <w:tc>
          <w:tcPr>
            <w:tcW w:w="1135" w:type="dxa"/>
            <w:gridSpan w:val="3"/>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402"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118"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3265" w:type="dxa"/>
            <w:gridSpan w:val="2"/>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Apologies</w:t>
            </w:r>
            <w:r w:rsidRPr="00986962">
              <w:rPr>
                <w:rFonts w:ascii="Arial" w:hAnsi="Arial" w:cs="Arial"/>
                <w:sz w:val="20"/>
                <w:szCs w:val="20"/>
              </w:rPr>
              <w:t xml:space="preserve"> – Cllr. M. Sully, Cllr. J. </w:t>
            </w:r>
            <w:proofErr w:type="spellStart"/>
            <w:r w:rsidRPr="00986962">
              <w:rPr>
                <w:rFonts w:ascii="Arial" w:hAnsi="Arial" w:cs="Arial"/>
                <w:sz w:val="20"/>
                <w:szCs w:val="20"/>
              </w:rPr>
              <w:t>Clyne</w:t>
            </w:r>
            <w:proofErr w:type="spellEnd"/>
            <w:r w:rsidRPr="00986962">
              <w:rPr>
                <w:rFonts w:ascii="Arial" w:hAnsi="Arial" w:cs="Arial"/>
                <w:sz w:val="20"/>
                <w:szCs w:val="20"/>
              </w:rPr>
              <w:t>, Cllr. S. Barker, Cllr. G. Barker, Cllr. Hicks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2.00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 xml:space="preserve">Declaration of </w:t>
            </w:r>
            <w:proofErr w:type="gramStart"/>
            <w:r w:rsidRPr="00986962">
              <w:rPr>
                <w:rFonts w:ascii="Arial" w:hAnsi="Arial" w:cs="Arial"/>
                <w:b/>
                <w:bCs/>
                <w:sz w:val="20"/>
                <w:szCs w:val="20"/>
                <w:u w:val="single"/>
              </w:rPr>
              <w:t>Interest</w:t>
            </w:r>
            <w:r w:rsidRPr="00986962">
              <w:rPr>
                <w:rFonts w:ascii="Arial" w:hAnsi="Arial" w:cs="Arial"/>
                <w:sz w:val="20"/>
                <w:szCs w:val="20"/>
              </w:rPr>
              <w:t xml:space="preserve"> – Declarations of Interest were declared by Cllr. </w:t>
            </w:r>
            <w:proofErr w:type="spellStart"/>
            <w:r w:rsidRPr="00986962">
              <w:rPr>
                <w:rFonts w:ascii="Arial" w:hAnsi="Arial" w:cs="Arial"/>
                <w:sz w:val="20"/>
                <w:szCs w:val="20"/>
              </w:rPr>
              <w:t>Sellens</w:t>
            </w:r>
            <w:proofErr w:type="spellEnd"/>
            <w:r w:rsidRPr="00986962">
              <w:rPr>
                <w:rFonts w:ascii="Arial" w:hAnsi="Arial" w:cs="Arial"/>
                <w:sz w:val="20"/>
                <w:szCs w:val="20"/>
              </w:rPr>
              <w:t xml:space="preserve"> – Item 11.00 and Cllr. </w:t>
            </w:r>
            <w:proofErr w:type="spellStart"/>
            <w:r w:rsidRPr="00986962">
              <w:rPr>
                <w:rFonts w:ascii="Arial" w:hAnsi="Arial" w:cs="Arial"/>
                <w:sz w:val="20"/>
                <w:szCs w:val="20"/>
              </w:rPr>
              <w:t>Tuttlebury</w:t>
            </w:r>
            <w:proofErr w:type="spellEnd"/>
            <w:r w:rsidRPr="00986962">
              <w:rPr>
                <w:rFonts w:ascii="Arial" w:hAnsi="Arial" w:cs="Arial"/>
                <w:sz w:val="20"/>
                <w:szCs w:val="20"/>
              </w:rPr>
              <w:t xml:space="preserve"> – Item 7.04</w:t>
            </w:r>
            <w:proofErr w:type="gramEnd"/>
            <w:r w:rsidRPr="00986962">
              <w:rPr>
                <w:rFonts w:ascii="Arial" w:hAnsi="Arial" w:cs="Arial"/>
                <w:sz w:val="20"/>
                <w:szCs w:val="20"/>
              </w:rPr>
              <w: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3.00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Public Forum</w:t>
            </w:r>
            <w:r w:rsidRPr="00986962">
              <w:rPr>
                <w:rFonts w:ascii="Arial" w:hAnsi="Arial" w:cs="Arial"/>
                <w:sz w:val="20"/>
                <w:szCs w:val="20"/>
              </w:rPr>
              <w:t> – No members of the public present.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4.00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District and County Councillors Report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Cllr. Ranger gave a report on behalf of </w:t>
            </w:r>
            <w:proofErr w:type="spellStart"/>
            <w:r w:rsidRPr="00986962">
              <w:rPr>
                <w:rFonts w:ascii="Arial" w:hAnsi="Arial" w:cs="Arial"/>
                <w:sz w:val="20"/>
                <w:szCs w:val="20"/>
              </w:rPr>
              <w:t>Uttlesford</w:t>
            </w:r>
            <w:proofErr w:type="spellEnd"/>
            <w:r w:rsidRPr="00986962">
              <w:rPr>
                <w:rFonts w:ascii="Arial" w:hAnsi="Arial" w:cs="Arial"/>
                <w:sz w:val="20"/>
                <w:szCs w:val="20"/>
              </w:rPr>
              <w:t xml:space="preserve"> District.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5.00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Road Safety</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Cllr. V. Ranger reported that no incidents had come to his attention since the last meeting.  He also informed the meeting that he is currently awaiting a reply from Highways in respect of the type of Pedestrian Crossing that would be suitable for the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B1008.</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6.00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MINUTES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The Minutes of the Meeting held on Monday 11</w:t>
            </w:r>
            <w:r w:rsidRPr="00986962">
              <w:rPr>
                <w:rFonts w:ascii="Arial" w:hAnsi="Arial" w:cs="Arial"/>
                <w:sz w:val="20"/>
                <w:szCs w:val="20"/>
                <w:vertAlign w:val="superscript"/>
              </w:rPr>
              <w:t>th</w:t>
            </w:r>
            <w:r w:rsidRPr="00986962">
              <w:rPr>
                <w:rFonts w:ascii="Arial" w:hAnsi="Arial" w:cs="Arial"/>
                <w:sz w:val="20"/>
                <w:szCs w:val="20"/>
              </w:rPr>
              <w:t> May 2015 were approved and signed.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7.00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CLERKS REPORT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7.01</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Handyperson</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During the past month the ditch area in Watts Close has been </w:t>
            </w:r>
            <w:proofErr w:type="spellStart"/>
            <w:r w:rsidRPr="00986962">
              <w:rPr>
                <w:rFonts w:ascii="Arial" w:hAnsi="Arial" w:cs="Arial"/>
                <w:sz w:val="20"/>
                <w:szCs w:val="20"/>
              </w:rPr>
              <w:t>strimmed</w:t>
            </w:r>
            <w:proofErr w:type="spellEnd"/>
            <w:r w:rsidRPr="00986962">
              <w:rPr>
                <w:rFonts w:ascii="Arial" w:hAnsi="Arial" w:cs="Arial"/>
                <w:sz w:val="20"/>
                <w:szCs w:val="20"/>
              </w:rPr>
              <w:t xml:space="preserve">.  The tractor is currently out of action and </w:t>
            </w:r>
            <w:proofErr w:type="spellStart"/>
            <w:r w:rsidRPr="00986962">
              <w:rPr>
                <w:rFonts w:ascii="Arial" w:hAnsi="Arial" w:cs="Arial"/>
                <w:sz w:val="20"/>
                <w:szCs w:val="20"/>
              </w:rPr>
              <w:t>Tuckwells</w:t>
            </w:r>
            <w:proofErr w:type="spellEnd"/>
            <w:r w:rsidRPr="00986962">
              <w:rPr>
                <w:rFonts w:ascii="Arial" w:hAnsi="Arial" w:cs="Arial"/>
                <w:sz w:val="20"/>
                <w:szCs w:val="20"/>
              </w:rPr>
              <w:t xml:space="preserve"> are booked to take a look at it on Tuesday 16</w:t>
            </w:r>
            <w:r w:rsidRPr="00986962">
              <w:rPr>
                <w:rFonts w:ascii="Arial" w:hAnsi="Arial" w:cs="Arial"/>
                <w:sz w:val="20"/>
                <w:szCs w:val="20"/>
                <w:vertAlign w:val="superscript"/>
              </w:rPr>
              <w:t>th</w:t>
            </w:r>
            <w:r w:rsidRPr="00986962">
              <w:rPr>
                <w:rFonts w:ascii="Arial" w:hAnsi="Arial" w:cs="Arial"/>
                <w:sz w:val="20"/>
                <w:szCs w:val="20"/>
              </w:rPr>
              <w:t> June.</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AV</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7.02</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Clerk handover</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The handover to </w:t>
            </w:r>
            <w:proofErr w:type="spellStart"/>
            <w:r w:rsidRPr="00986962">
              <w:rPr>
                <w:rFonts w:ascii="Arial" w:hAnsi="Arial" w:cs="Arial"/>
                <w:sz w:val="20"/>
                <w:szCs w:val="20"/>
              </w:rPr>
              <w:t>Mrs.</w:t>
            </w:r>
            <w:proofErr w:type="spellEnd"/>
            <w:r w:rsidRPr="00986962">
              <w:rPr>
                <w:rFonts w:ascii="Arial" w:hAnsi="Arial" w:cs="Arial"/>
                <w:sz w:val="20"/>
                <w:szCs w:val="20"/>
              </w:rPr>
              <w:t xml:space="preserve"> Hartley, the new Clerk, will commence week commencing 15</w:t>
            </w:r>
            <w:r w:rsidRPr="00986962">
              <w:rPr>
                <w:rFonts w:ascii="Arial" w:hAnsi="Arial" w:cs="Arial"/>
                <w:sz w:val="20"/>
                <w:szCs w:val="20"/>
                <w:vertAlign w:val="superscript"/>
              </w:rPr>
              <w:t>th</w:t>
            </w:r>
            <w:r w:rsidRPr="00986962">
              <w:rPr>
                <w:rFonts w:ascii="Arial" w:hAnsi="Arial" w:cs="Arial"/>
                <w:sz w:val="20"/>
                <w:szCs w:val="20"/>
              </w:rPr>
              <w:t> June.</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Clerk</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7.03</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High Easter Road development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There have been two complaints from residents in respect of the height of the new houses being built in </w:t>
            </w:r>
            <w:proofErr w:type="spellStart"/>
            <w:r w:rsidRPr="00986962">
              <w:rPr>
                <w:rFonts w:ascii="Arial" w:hAnsi="Arial" w:cs="Arial"/>
                <w:sz w:val="20"/>
                <w:szCs w:val="20"/>
              </w:rPr>
              <w:t>Plowden</w:t>
            </w:r>
            <w:proofErr w:type="spellEnd"/>
            <w:r w:rsidRPr="00986962">
              <w:rPr>
                <w:rFonts w:ascii="Arial" w:hAnsi="Arial" w:cs="Arial"/>
                <w:sz w:val="20"/>
                <w:szCs w:val="20"/>
              </w:rPr>
              <w:t xml:space="preserve"> Close, High Easter Road.  Cllr. V. Ranger will update the Parish Council once he has received a reply from Nigel Brown of UDC who has been asked to investigate this matter.</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VR</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7.04</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Late item from the weekly planning list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UTT/15/1735/HHF</w:t>
            </w:r>
            <w:r w:rsidRPr="00986962">
              <w:rPr>
                <w:rFonts w:ascii="Arial" w:hAnsi="Arial" w:cs="Arial"/>
                <w:sz w:val="20"/>
                <w:szCs w:val="20"/>
              </w:rPr>
              <w:t xml:space="preserve"> – Erection of first floor rear extension.  2 Berners End,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CM6 1LY.  It was noted that the Parish Council had no objections to this application.</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7.05</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Complaint to bus company</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The Parish Council received a complaint from a resident who viewed anti-social behaviour by passengers travelling on a service with Advance Mini Buses of </w:t>
            </w:r>
            <w:proofErr w:type="spellStart"/>
            <w:r w:rsidRPr="00986962">
              <w:rPr>
                <w:rFonts w:ascii="Arial" w:hAnsi="Arial" w:cs="Arial"/>
                <w:sz w:val="20"/>
                <w:szCs w:val="20"/>
              </w:rPr>
              <w:t>Rochford</w:t>
            </w:r>
            <w:proofErr w:type="spellEnd"/>
            <w:r w:rsidRPr="00986962">
              <w:rPr>
                <w:rFonts w:ascii="Arial" w:hAnsi="Arial" w:cs="Arial"/>
                <w:sz w:val="20"/>
                <w:szCs w:val="20"/>
              </w:rPr>
              <w:t>.  A letter of complaint has been sent to the company from the Parish Council.</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8.00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FINANCIAL POSITION</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The financial position as at 31 May 2015 was £20,010.96 in the current account.  This includes the Grant of £1,289 from UDC, which is paid in addition to the 2015/16 Precept.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8.01</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2014/15 Annual Audit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The Parish Council reviewed and approved Sections 1 and 2 of the Annual Return.  It was agreed that work </w:t>
            </w:r>
            <w:proofErr w:type="gramStart"/>
            <w:r w:rsidRPr="00986962">
              <w:rPr>
                <w:rFonts w:ascii="Arial" w:hAnsi="Arial" w:cs="Arial"/>
                <w:sz w:val="20"/>
                <w:szCs w:val="20"/>
              </w:rPr>
              <w:t>will</w:t>
            </w:r>
            <w:proofErr w:type="gramEnd"/>
            <w:r w:rsidRPr="00986962">
              <w:rPr>
                <w:rFonts w:ascii="Arial" w:hAnsi="Arial" w:cs="Arial"/>
                <w:sz w:val="20"/>
                <w:szCs w:val="20"/>
              </w:rPr>
              <w:t xml:space="preserve"> continue to the progress </w:t>
            </w:r>
            <w:r w:rsidRPr="00986962">
              <w:rPr>
                <w:rFonts w:ascii="Arial" w:hAnsi="Arial" w:cs="Arial"/>
                <w:sz w:val="20"/>
                <w:szCs w:val="20"/>
              </w:rPr>
              <w:lastRenderedPageBreak/>
              <w:t>being made on the Risk Assessment document.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lastRenderedPageBreak/>
              <w:t>Clerk</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lastRenderedPageBreak/>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8.02</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Appointment of Internal Auditor for 2015/16</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The Parish Council RESOLVED that Mr Maurice Howard be appointed Internal Auditor to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Parish Council for the 2015/16 Internal Audit.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8.03</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proofErr w:type="spellStart"/>
            <w:r w:rsidRPr="00986962">
              <w:rPr>
                <w:rFonts w:ascii="Arial" w:hAnsi="Arial" w:cs="Arial"/>
                <w:b/>
                <w:bCs/>
                <w:sz w:val="20"/>
                <w:szCs w:val="20"/>
                <w:u w:val="single"/>
              </w:rPr>
              <w:t>Barnston</w:t>
            </w:r>
            <w:proofErr w:type="spellEnd"/>
            <w:r w:rsidRPr="00986962">
              <w:rPr>
                <w:rFonts w:ascii="Arial" w:hAnsi="Arial" w:cs="Arial"/>
                <w:b/>
                <w:bCs/>
                <w:sz w:val="20"/>
                <w:szCs w:val="20"/>
                <w:u w:val="single"/>
              </w:rPr>
              <w:t xml:space="preserve"> United Charities – Annual Report &amp; Financial Statement for the year ended 31 March 2015</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Cllr. Sully was unable to attend the meeting - this item will be put forward to the July Agenda.</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MS/DR</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Cllr. D. Ranger reported that the mandate was currently being changed at Barclays Bank in respect of the signatories to the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United Charities bank account.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9.00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ITEMS FROM PREVIOUS MEETING</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9.01</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Star Councils 2015</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Information has been received from the Essex Association of Local Councils requesting nominations for the Star Council 2015 awards.  Noted.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10.00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Councillor Vacancy</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Following the Parish Council Elections last month, there were insufficient nominations for Councillors of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Parish Council.  Therefore, there is currently a vacancy for one Councillor. Any resident of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interested in this position should apply to the Clerk at barnstonpc@hotmail.com.</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11.00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Planning Applications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UTT/15/1310/HHF</w:t>
            </w:r>
            <w:r w:rsidRPr="00986962">
              <w:rPr>
                <w:rFonts w:ascii="Arial" w:hAnsi="Arial" w:cs="Arial"/>
                <w:sz w:val="20"/>
                <w:szCs w:val="20"/>
              </w:rPr>
              <w:t xml:space="preserve"> – Erection of first floor side extension.  42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Green,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CM6 1PH.  It was agreed that the Parish Council would make a comment to UDC in respect of the proposed extension reducing the daylight currently enjoyed by the occupants of 41 </w:t>
            </w:r>
            <w:proofErr w:type="spellStart"/>
            <w:r w:rsidRPr="00986962">
              <w:rPr>
                <w:rFonts w:ascii="Arial" w:hAnsi="Arial" w:cs="Arial"/>
                <w:sz w:val="20"/>
                <w:szCs w:val="20"/>
              </w:rPr>
              <w:t>Barnston</w:t>
            </w:r>
            <w:proofErr w:type="spellEnd"/>
            <w:r w:rsidRPr="00986962">
              <w:rPr>
                <w:rFonts w:ascii="Arial" w:hAnsi="Arial" w:cs="Arial"/>
                <w:sz w:val="20"/>
                <w:szCs w:val="20"/>
              </w:rPr>
              <w:t xml:space="preserve"> Green.</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Clerk</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12.00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Planning Applications Determined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None received.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13.00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Planning Appeals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None received.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14.00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General Correspondence to note</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14.01</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EALC - Noted.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14.02</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xml:space="preserve">Bus News – Cllr. </w:t>
            </w:r>
            <w:proofErr w:type="spellStart"/>
            <w:r w:rsidRPr="00986962">
              <w:rPr>
                <w:rFonts w:ascii="Arial" w:hAnsi="Arial" w:cs="Arial"/>
                <w:sz w:val="20"/>
                <w:szCs w:val="20"/>
              </w:rPr>
              <w:t>Tuttlebury</w:t>
            </w:r>
            <w:proofErr w:type="spellEnd"/>
            <w:r w:rsidRPr="00986962">
              <w:rPr>
                <w:rFonts w:ascii="Arial" w:hAnsi="Arial" w:cs="Arial"/>
                <w:sz w:val="20"/>
                <w:szCs w:val="20"/>
              </w:rPr>
              <w:t xml:space="preserve"> informed the meeting that the cost of the Essex Sunday Saver ticket, offering unlimited Sunday travel on any of the qualifying bus services in Essex, is due to rise with effect from 14</w:t>
            </w:r>
            <w:r w:rsidRPr="00986962">
              <w:rPr>
                <w:rFonts w:ascii="Arial" w:hAnsi="Arial" w:cs="Arial"/>
                <w:sz w:val="20"/>
                <w:szCs w:val="20"/>
                <w:vertAlign w:val="superscript"/>
              </w:rPr>
              <w:t>th</w:t>
            </w:r>
            <w:r w:rsidRPr="00986962">
              <w:rPr>
                <w:rFonts w:ascii="Arial" w:hAnsi="Arial" w:cs="Arial"/>
                <w:sz w:val="20"/>
                <w:szCs w:val="20"/>
              </w:rPr>
              <w:t> June 2015.  Noted.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14.03</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UDC – Community Project Grant Scheme 2015/16</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 </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An application form has been received from UDC in respect of the Community Project Grant Scheme 2015/16.  It was agreed that the Clerk would investigate the cost of a new item of play equipment for the Watts Close play area.  An application for funds toward this can then be made, however the money applied for has to be matched by the Parish Council.</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Clerk</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15.00</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u w:val="single"/>
              </w:rPr>
              <w:t>CHEQUES</w:t>
            </w:r>
            <w:r w:rsidRPr="00986962">
              <w:rPr>
                <w:rFonts w:ascii="Arial" w:hAnsi="Arial" w:cs="Arial"/>
                <w:sz w:val="20"/>
                <w:szCs w:val="20"/>
              </w:rPr>
              <w:t> The following cheques were agreed and signed at the meeting</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jc w:val="center"/>
              <w:rPr>
                <w:rFonts w:ascii="Times" w:hAnsi="Times" w:cs="Times New Roman"/>
                <w:sz w:val="20"/>
                <w:szCs w:val="20"/>
              </w:rPr>
            </w:pPr>
            <w:r w:rsidRPr="00986962">
              <w:rPr>
                <w:rFonts w:ascii="Arial" w:hAnsi="Arial" w:cs="Arial"/>
                <w:sz w:val="20"/>
                <w:szCs w:val="20"/>
              </w:rPr>
              <w:t>£</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Mrs J. Hammond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jc w:val="right"/>
              <w:rPr>
                <w:rFonts w:ascii="Times" w:hAnsi="Times" w:cs="Times New Roman"/>
                <w:sz w:val="20"/>
                <w:szCs w:val="20"/>
              </w:rPr>
            </w:pPr>
            <w:r w:rsidRPr="00986962">
              <w:rPr>
                <w:rFonts w:ascii="Arial" w:hAnsi="Arial" w:cs="Arial"/>
                <w:sz w:val="20"/>
                <w:szCs w:val="20"/>
              </w:rPr>
              <w:t>401.05</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Mr A. Vince</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jc w:val="right"/>
              <w:rPr>
                <w:rFonts w:ascii="Times" w:hAnsi="Times" w:cs="Times New Roman"/>
                <w:sz w:val="20"/>
                <w:szCs w:val="20"/>
              </w:rPr>
            </w:pPr>
            <w:r w:rsidRPr="00986962">
              <w:rPr>
                <w:rFonts w:ascii="Arial" w:hAnsi="Arial" w:cs="Arial"/>
                <w:sz w:val="20"/>
                <w:szCs w:val="20"/>
              </w:rPr>
              <w:t>386.44</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Mrs J. Hammond (Expenses)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jc w:val="right"/>
              <w:rPr>
                <w:rFonts w:ascii="Times" w:hAnsi="Times" w:cs="Times New Roman"/>
                <w:sz w:val="20"/>
                <w:szCs w:val="20"/>
              </w:rPr>
            </w:pPr>
            <w:r w:rsidRPr="00986962">
              <w:rPr>
                <w:rFonts w:ascii="Arial" w:hAnsi="Arial" w:cs="Arial"/>
                <w:sz w:val="20"/>
                <w:szCs w:val="20"/>
              </w:rPr>
              <w:t>37.55</w:t>
            </w:r>
          </w:p>
        </w:tc>
      </w:tr>
      <w:tr w:rsidR="00986962" w:rsidRPr="00986962" w:rsidTr="00986962">
        <w:trPr>
          <w:trHeight w:val="146"/>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rPr>
                <w:rFonts w:ascii="Times" w:hAnsi="Times" w:cs="Times New Roman"/>
                <w:sz w:val="20"/>
                <w:szCs w:val="20"/>
              </w:rPr>
            </w:pPr>
            <w:r w:rsidRPr="00986962">
              <w:rPr>
                <w:rFonts w:ascii="Arial" w:hAnsi="Arial" w:cs="Arial"/>
                <w:sz w:val="20"/>
                <w:szCs w:val="20"/>
              </w:rPr>
              <w:t>Mr A. Vince (Expenses)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line="146" w:lineRule="atLeast"/>
              <w:jc w:val="right"/>
              <w:rPr>
                <w:rFonts w:ascii="Times" w:hAnsi="Times" w:cs="Times New Roman"/>
                <w:sz w:val="20"/>
                <w:szCs w:val="20"/>
              </w:rPr>
            </w:pPr>
            <w:r w:rsidRPr="00986962">
              <w:rPr>
                <w:rFonts w:ascii="Arial" w:hAnsi="Arial" w:cs="Arial"/>
                <w:sz w:val="20"/>
                <w:szCs w:val="20"/>
              </w:rPr>
              <w:t>53.18</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Essex Pension Fund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88.52</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Acumen Wages Service (Payroll May and June 2015)</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48.00</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Zurich Municipal (Parish Council insurance)</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1011.31</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Cottage Corner Art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40.00</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proofErr w:type="spellStart"/>
            <w:r w:rsidRPr="00986962">
              <w:rPr>
                <w:rFonts w:ascii="Arial" w:hAnsi="Arial" w:cs="Arial"/>
                <w:sz w:val="20"/>
                <w:szCs w:val="20"/>
              </w:rPr>
              <w:t>Docsoft</w:t>
            </w:r>
            <w:proofErr w:type="spellEnd"/>
            <w:r w:rsidRPr="00986962">
              <w:rPr>
                <w:rFonts w:ascii="Arial" w:hAnsi="Arial" w:cs="Arial"/>
                <w:sz w:val="20"/>
                <w:szCs w:val="20"/>
              </w:rPr>
              <w:t xml:space="preserve"> IT Ltd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33.95</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xml:space="preserve">P. </w:t>
            </w:r>
            <w:proofErr w:type="spellStart"/>
            <w:r w:rsidRPr="00986962">
              <w:rPr>
                <w:rFonts w:ascii="Arial" w:hAnsi="Arial" w:cs="Arial"/>
                <w:sz w:val="20"/>
                <w:szCs w:val="20"/>
              </w:rPr>
              <w:t>Tuckwell</w:t>
            </w:r>
            <w:proofErr w:type="spellEnd"/>
            <w:r w:rsidRPr="00986962">
              <w:rPr>
                <w:rFonts w:ascii="Arial" w:hAnsi="Arial" w:cs="Arial"/>
                <w:sz w:val="20"/>
                <w:szCs w:val="20"/>
              </w:rPr>
              <w:t xml:space="preserve"> Ltd</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87.33</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proofErr w:type="spellStart"/>
            <w:r w:rsidRPr="00986962">
              <w:rPr>
                <w:rFonts w:ascii="Arial" w:hAnsi="Arial" w:cs="Arial"/>
                <w:sz w:val="20"/>
                <w:szCs w:val="20"/>
              </w:rPr>
              <w:t>Barnston</w:t>
            </w:r>
            <w:proofErr w:type="spellEnd"/>
            <w:r w:rsidRPr="00986962">
              <w:rPr>
                <w:rFonts w:ascii="Arial" w:hAnsi="Arial" w:cs="Arial"/>
                <w:sz w:val="20"/>
                <w:szCs w:val="20"/>
              </w:rPr>
              <w:t xml:space="preserve"> Village Hall (Hire of hall February 2015)</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11.55</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 </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Direct Debits/Standing Orders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center"/>
              <w:rPr>
                <w:rFonts w:ascii="Times" w:hAnsi="Times" w:cs="Times New Roman"/>
                <w:sz w:val="20"/>
                <w:szCs w:val="20"/>
              </w:rPr>
            </w:pPr>
            <w:r w:rsidRPr="00986962">
              <w:rPr>
                <w:rFonts w:ascii="Arial" w:hAnsi="Arial" w:cs="Arial"/>
                <w:sz w:val="20"/>
                <w:szCs w:val="20"/>
              </w:rPr>
              <w:t>£</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EON</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59.06</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A&amp;J Lighting Solutions</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56.58</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UDC – Garage Rent</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50.05</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 </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 </w:t>
            </w:r>
          </w:p>
        </w:tc>
        <w:tc>
          <w:tcPr>
            <w:tcW w:w="1422" w:type="dxa"/>
            <w:tcMar>
              <w:top w:w="0" w:type="dxa"/>
              <w:left w:w="108" w:type="dxa"/>
              <w:bottom w:w="0" w:type="dxa"/>
              <w:right w:w="108" w:type="dxa"/>
            </w:tcMar>
            <w:hideMark/>
          </w:tcPr>
          <w:p w:rsidR="00986962" w:rsidRPr="00986962" w:rsidRDefault="00986962" w:rsidP="00986962">
            <w:pPr>
              <w:spacing w:before="100" w:beforeAutospacing="1" w:after="100" w:afterAutospacing="1"/>
              <w:jc w:val="right"/>
              <w:rPr>
                <w:rFonts w:ascii="Times" w:hAnsi="Times" w:cs="Times New Roman"/>
                <w:sz w:val="20"/>
                <w:szCs w:val="20"/>
              </w:rPr>
            </w:pPr>
            <w:r w:rsidRPr="00986962">
              <w:rPr>
                <w:rFonts w:ascii="Arial" w:hAnsi="Arial" w:cs="Arial"/>
                <w:sz w:val="20"/>
                <w:szCs w:val="20"/>
              </w:rPr>
              <w:t> </w:t>
            </w:r>
          </w:p>
        </w:tc>
      </w:tr>
      <w:tr w:rsidR="00986962" w:rsidRPr="00986962" w:rsidTr="00986962">
        <w:trPr>
          <w:trHeight w:val="273"/>
        </w:trPr>
        <w:tc>
          <w:tcPr>
            <w:tcW w:w="40" w:type="dxa"/>
            <w:tcBorders>
              <w:top w:val="nil"/>
              <w:left w:val="nil"/>
              <w:bottom w:val="nil"/>
              <w:right w:val="nil"/>
            </w:tcBorders>
            <w:vAlign w:val="cente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Times" w:hAnsi="Times" w:cs="Times New Roman"/>
                <w:sz w:val="20"/>
                <w:szCs w:val="20"/>
              </w:rPr>
              <w:t> </w:t>
            </w:r>
          </w:p>
        </w:tc>
        <w:tc>
          <w:tcPr>
            <w:tcW w:w="959" w:type="dxa"/>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b/>
                <w:bCs/>
                <w:sz w:val="20"/>
                <w:szCs w:val="20"/>
              </w:rPr>
              <w:t> </w:t>
            </w:r>
          </w:p>
        </w:tc>
        <w:tc>
          <w:tcPr>
            <w:tcW w:w="8505" w:type="dxa"/>
            <w:gridSpan w:val="4"/>
            <w:tcMar>
              <w:top w:w="0" w:type="dxa"/>
              <w:left w:w="108" w:type="dxa"/>
              <w:bottom w:w="0" w:type="dxa"/>
              <w:right w:w="108" w:type="dxa"/>
            </w:tcMar>
            <w:hideMark/>
          </w:tcPr>
          <w:p w:rsidR="00986962" w:rsidRPr="00986962" w:rsidRDefault="00986962" w:rsidP="00986962">
            <w:pPr>
              <w:spacing w:before="100" w:beforeAutospacing="1" w:after="100" w:afterAutospacing="1"/>
              <w:rPr>
                <w:rFonts w:ascii="Times" w:hAnsi="Times" w:cs="Times New Roman"/>
                <w:sz w:val="20"/>
                <w:szCs w:val="20"/>
              </w:rPr>
            </w:pPr>
            <w:r w:rsidRPr="00986962">
              <w:rPr>
                <w:rFonts w:ascii="Arial" w:hAnsi="Arial" w:cs="Arial"/>
                <w:sz w:val="20"/>
                <w:szCs w:val="20"/>
              </w:rPr>
              <w:t>There being no further business the meeting closed at 9.00 p.m.  The next Parish Council meeting will take place on </w:t>
            </w:r>
            <w:r w:rsidRPr="00986962">
              <w:rPr>
                <w:rFonts w:ascii="Arial" w:hAnsi="Arial" w:cs="Arial"/>
                <w:b/>
                <w:bCs/>
                <w:sz w:val="20"/>
                <w:szCs w:val="20"/>
              </w:rPr>
              <w:t>Monday 13</w:t>
            </w:r>
            <w:r w:rsidRPr="00986962">
              <w:rPr>
                <w:rFonts w:ascii="Arial" w:hAnsi="Arial" w:cs="Arial"/>
                <w:b/>
                <w:bCs/>
                <w:sz w:val="20"/>
                <w:szCs w:val="20"/>
                <w:vertAlign w:val="superscript"/>
              </w:rPr>
              <w:t>th</w:t>
            </w:r>
            <w:r w:rsidRPr="00986962">
              <w:rPr>
                <w:rFonts w:ascii="Arial" w:hAnsi="Arial" w:cs="Arial"/>
                <w:b/>
                <w:bCs/>
                <w:sz w:val="20"/>
                <w:szCs w:val="20"/>
              </w:rPr>
              <w:t> July 2015 at 7.45 p.m.</w:t>
            </w:r>
          </w:p>
        </w:tc>
        <w:tc>
          <w:tcPr>
            <w:tcW w:w="0" w:type="auto"/>
            <w:vAlign w:val="center"/>
            <w:hideMark/>
          </w:tcPr>
          <w:p w:rsidR="00986962" w:rsidRPr="00986962" w:rsidRDefault="00986962" w:rsidP="00986962">
            <w:pPr>
              <w:rPr>
                <w:rFonts w:ascii="Times New Roman" w:eastAsia="Times New Roman" w:hAnsi="Times New Roman" w:cs="Times New Roman"/>
                <w:sz w:val="20"/>
                <w:szCs w:val="20"/>
              </w:rPr>
            </w:pPr>
          </w:p>
        </w:tc>
      </w:tr>
    </w:tbl>
    <w:p w:rsidR="00B56344" w:rsidRPr="00986962" w:rsidRDefault="00B56344" w:rsidP="00986962">
      <w:bookmarkStart w:id="0" w:name="_GoBack"/>
      <w:bookmarkEnd w:id="0"/>
    </w:p>
    <w:sectPr w:rsidR="00B56344" w:rsidRPr="00986962" w:rsidSect="00BE68A5">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986962"/>
    <w:rsid w:val="00A07399"/>
    <w:rsid w:val="00B56344"/>
    <w:rsid w:val="00BE68A5"/>
    <w:rsid w:val="00CC59BE"/>
    <w:rsid w:val="00D66490"/>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56">
      <w:bodyDiv w:val="1"/>
      <w:marLeft w:val="0"/>
      <w:marRight w:val="0"/>
      <w:marTop w:val="0"/>
      <w:marBottom w:val="0"/>
      <w:divBdr>
        <w:top w:val="none" w:sz="0" w:space="0" w:color="auto"/>
        <w:left w:val="none" w:sz="0" w:space="0" w:color="auto"/>
        <w:bottom w:val="none" w:sz="0" w:space="0" w:color="auto"/>
        <w:right w:val="none" w:sz="0" w:space="0" w:color="auto"/>
      </w:divBdr>
    </w:div>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240067264">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 w:id="1776443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Macintosh Word</Application>
  <DocSecurity>0</DocSecurity>
  <Lines>41</Lines>
  <Paragraphs>11</Paragraphs>
  <ScaleCrop>false</ScaleCrop>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2019-07-03T14:05:00Z</dcterms:created>
  <dcterms:modified xsi:type="dcterms:W3CDTF">2019-07-03T14:05:00Z</dcterms:modified>
</cp:coreProperties>
</file>